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tblInd w:w="93" w:type="dxa"/>
        <w:tblCellMar>
          <w:left w:w="0" w:type="dxa"/>
          <w:right w:w="0" w:type="dxa"/>
        </w:tblCellMar>
        <w:tblLook w:val="04A0"/>
      </w:tblPr>
      <w:tblGrid>
        <w:gridCol w:w="1036"/>
        <w:gridCol w:w="1910"/>
        <w:gridCol w:w="933"/>
        <w:gridCol w:w="1550"/>
        <w:gridCol w:w="1559"/>
        <w:gridCol w:w="1344"/>
        <w:gridCol w:w="1146"/>
      </w:tblGrid>
      <w:tr w:rsidR="00E35590" w:rsidRPr="007D392B">
        <w:trPr>
          <w:trHeight w:val="1500"/>
        </w:trPr>
        <w:tc>
          <w:tcPr>
            <w:tcW w:w="103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  <w:b/>
                <w:bCs/>
              </w:rPr>
              <w:t>Информация о результатах перевода, восстановления и отчисления обучающихся</w:t>
            </w:r>
          </w:p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  <w:b/>
                <w:bCs/>
              </w:rPr>
              <w:t>ГБПОУ "Ржевский колледж имени Н.В. Петровского»</w:t>
            </w:r>
            <w:r w:rsidRPr="007D392B">
              <w:rPr>
                <w:rFonts w:ascii="Times New Roman" w:hAnsi="Times New Roman" w:cs="Times New Roman"/>
                <w:b/>
                <w:bCs/>
              </w:rPr>
              <w:br/>
              <w:t>в 2024-2025 учебном году</w:t>
            </w:r>
            <w:r w:rsidRPr="007D392B">
              <w:rPr>
                <w:rFonts w:ascii="Times New Roman" w:hAnsi="Times New Roman" w:cs="Times New Roman"/>
                <w:b/>
                <w:bCs/>
              </w:rPr>
              <w:br/>
              <w:t xml:space="preserve">по состоянию на </w:t>
            </w:r>
            <w:r w:rsidR="00CF2EDC">
              <w:rPr>
                <w:rFonts w:ascii="Times New Roman" w:hAnsi="Times New Roman" w:cs="Times New Roman"/>
                <w:b/>
                <w:bCs/>
              </w:rPr>
              <w:t>15.01.2025</w:t>
            </w:r>
          </w:p>
        </w:tc>
      </w:tr>
      <w:tr w:rsidR="00E35590" w:rsidRPr="007D392B">
        <w:trPr>
          <w:trHeight w:val="1260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  <w:b/>
                <w:bCs/>
              </w:rPr>
              <w:t>Код профессии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  <w:b/>
                <w:bCs/>
              </w:rPr>
              <w:t>Наименование профессии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  <w:b/>
                <w:bCs/>
              </w:rPr>
              <w:t>Форма обучения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  <w:b/>
                <w:bCs/>
              </w:rPr>
              <w:t>Численность обучающихся</w:t>
            </w:r>
          </w:p>
        </w:tc>
      </w:tr>
      <w:tr w:rsidR="00E35590" w:rsidRPr="007D392B">
        <w:trPr>
          <w:trHeight w:val="1395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  <w:b/>
                <w:bCs/>
              </w:rPr>
              <w:t>переведено в другие образовательные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  <w:b/>
                <w:bCs/>
              </w:rPr>
              <w:t>переведено из других 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  <w:b/>
                <w:bCs/>
              </w:rPr>
              <w:t>восстановлено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  <w:b/>
                <w:bCs/>
              </w:rPr>
              <w:t>отчислено</w:t>
            </w:r>
          </w:p>
        </w:tc>
      </w:tr>
      <w:tr w:rsidR="00E35590" w:rsidRPr="007D392B">
        <w:trPr>
          <w:trHeight w:val="540"/>
        </w:trPr>
        <w:tc>
          <w:tcPr>
            <w:tcW w:w="10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  <w:b/>
                <w:bCs/>
              </w:rPr>
              <w:t>Места, финансируемые за счет бюджетных ассигнований бюджета  субъекта Российской Федерации</w:t>
            </w:r>
          </w:p>
        </w:tc>
      </w:tr>
      <w:tr w:rsidR="00E35590" w:rsidRPr="007D392B">
        <w:trPr>
          <w:trHeight w:val="6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 xml:space="preserve">15.01.05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Сварщик (ручной и частично механизированной сварки (наплавки)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 xml:space="preserve">очная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 </w:t>
            </w:r>
            <w:r w:rsidR="00CF2E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CF2EDC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 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225D89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35590" w:rsidRPr="007D392B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225D89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23.01.17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225D89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М</w:t>
            </w:r>
            <w:r w:rsidR="00225D89">
              <w:rPr>
                <w:rFonts w:ascii="Times New Roman" w:hAnsi="Times New Roman" w:cs="Times New Roman"/>
              </w:rPr>
              <w:t xml:space="preserve">астер по ремонту и </w:t>
            </w:r>
            <w:r w:rsidRPr="007D392B">
              <w:rPr>
                <w:rFonts w:ascii="Times New Roman" w:hAnsi="Times New Roman" w:cs="Times New Roman"/>
              </w:rPr>
              <w:t xml:space="preserve">обслуживанию </w:t>
            </w:r>
            <w:r w:rsidR="00225D89">
              <w:rPr>
                <w:rFonts w:ascii="Times New Roman" w:hAnsi="Times New Roman" w:cs="Times New Roman"/>
              </w:rPr>
              <w:t>автомобилей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CF2EDC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CF2EDC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876A36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35590" w:rsidRPr="007D392B">
        <w:trPr>
          <w:trHeight w:val="12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 xml:space="preserve">43.01.09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Повар, кондитер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 xml:space="preserve">очная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71660D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71660D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71660D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35590" w:rsidRPr="007D392B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35.01.27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Мастер сельскохозяйственного производства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225D89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2</w:t>
            </w:r>
          </w:p>
        </w:tc>
      </w:tr>
      <w:tr w:rsidR="00E35590" w:rsidRPr="007D392B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16675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Повар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0</w:t>
            </w:r>
          </w:p>
        </w:tc>
      </w:tr>
      <w:tr w:rsidR="00E35590" w:rsidRPr="007D392B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43.02.16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Туризм и гостеприимство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225D89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25D89" w:rsidRPr="007D392B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D89" w:rsidRPr="007D392B" w:rsidRDefault="00225D89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D89" w:rsidRPr="007D392B" w:rsidRDefault="00225D89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машиностроения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D89" w:rsidRPr="007D392B" w:rsidRDefault="00225D89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D89" w:rsidRPr="007D392B" w:rsidRDefault="00225D89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D89" w:rsidRDefault="004222AF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D89" w:rsidRPr="007D392B" w:rsidRDefault="004222AF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D89" w:rsidRDefault="004222AF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25D89" w:rsidRPr="007D392B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D89" w:rsidRPr="007D392B" w:rsidRDefault="00225D89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D89" w:rsidRPr="007D392B" w:rsidRDefault="00225D89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озеленению территорий и населенных пунктов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D89" w:rsidRPr="007D392B" w:rsidRDefault="00225D89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D89" w:rsidRPr="007D392B" w:rsidRDefault="00225D89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D89" w:rsidRDefault="00225D89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D89" w:rsidRPr="007D392B" w:rsidRDefault="00225D89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D89" w:rsidRDefault="00225D89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35590" w:rsidRPr="007D392B">
        <w:trPr>
          <w:trHeight w:val="9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lastRenderedPageBreak/>
              <w:t>09.01.03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225D89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225D89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35590" w:rsidRPr="007D392B">
        <w:trPr>
          <w:trHeight w:val="3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4222AF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4222AF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E35590" w:rsidP="00E35590">
            <w:pPr>
              <w:rPr>
                <w:rFonts w:ascii="Times New Roman" w:hAnsi="Times New Roman" w:cs="Times New Roman"/>
              </w:rPr>
            </w:pPr>
            <w:r w:rsidRPr="007D392B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5590" w:rsidRPr="007D392B" w:rsidRDefault="004222AF" w:rsidP="00E35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</w:tr>
    </w:tbl>
    <w:p w:rsidR="00997654" w:rsidRPr="007D392B" w:rsidRDefault="00997654">
      <w:pPr>
        <w:rPr>
          <w:rFonts w:ascii="Times New Roman" w:hAnsi="Times New Roman" w:cs="Times New Roman"/>
        </w:rPr>
      </w:pPr>
    </w:p>
    <w:sectPr w:rsidR="00997654" w:rsidRPr="007D392B" w:rsidSect="00370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545CE"/>
    <w:rsid w:val="00225D89"/>
    <w:rsid w:val="002A22E1"/>
    <w:rsid w:val="003704C8"/>
    <w:rsid w:val="004222AF"/>
    <w:rsid w:val="00443645"/>
    <w:rsid w:val="00705200"/>
    <w:rsid w:val="0071660D"/>
    <w:rsid w:val="007D392B"/>
    <w:rsid w:val="0085142E"/>
    <w:rsid w:val="008545CE"/>
    <w:rsid w:val="00876A36"/>
    <w:rsid w:val="00902433"/>
    <w:rsid w:val="00997654"/>
    <w:rsid w:val="009A1FD4"/>
    <w:rsid w:val="00CF2EDC"/>
    <w:rsid w:val="00E3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4C8"/>
  </w:style>
  <w:style w:type="paragraph" w:styleId="1">
    <w:name w:val="heading 1"/>
    <w:basedOn w:val="a"/>
    <w:next w:val="a"/>
    <w:link w:val="10"/>
    <w:uiPriority w:val="9"/>
    <w:qFormat/>
    <w:rsid w:val="008545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4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5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4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45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45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45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45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45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5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45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45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45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45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45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45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45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45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45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54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45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45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45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45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45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45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45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45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45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Соколов</dc:creator>
  <cp:keywords/>
  <dc:description/>
  <cp:lastModifiedBy>user</cp:lastModifiedBy>
  <cp:revision>7</cp:revision>
  <dcterms:created xsi:type="dcterms:W3CDTF">2026-01-14T13:22:00Z</dcterms:created>
  <dcterms:modified xsi:type="dcterms:W3CDTF">2026-01-15T09:40:00Z</dcterms:modified>
</cp:coreProperties>
</file>